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87CF1" w:rsidRDefault="008D733F">
      <w:pPr>
        <w:pStyle w:val="a3"/>
        <w:bidi/>
      </w:pPr>
      <w:bookmarkStart w:id="0" w:name="_ay6wpkzgfdq3" w:colFirst="0" w:colLast="0"/>
      <w:bookmarkEnd w:id="0"/>
      <w:r>
        <w:rPr>
          <w:rtl/>
        </w:rPr>
        <w:t>אלימות נגד נשים</w:t>
      </w:r>
    </w:p>
    <w:p w14:paraId="00000002" w14:textId="77777777" w:rsidR="00487CF1" w:rsidRDefault="008D733F">
      <w:pPr>
        <w:pStyle w:val="a3"/>
        <w:bidi/>
      </w:pPr>
      <w:bookmarkStart w:id="1" w:name="_sfyjgns11ezl" w:colFirst="0" w:colLast="0"/>
      <w:bookmarkEnd w:id="1"/>
      <w:r>
        <w:rPr>
          <w:rtl/>
        </w:rPr>
        <w:t>נתונים סטטיסטיים</w:t>
      </w:r>
    </w:p>
    <w:p w14:paraId="00000003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200,000 נשים הותקפו על ידי בן זוגן בשנת 2020</w:t>
      </w:r>
    </w:p>
    <w:p w14:paraId="00000004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500,000 ילדים היו עדים לאלימות בשנים 2018-2019</w:t>
      </w:r>
    </w:p>
    <w:p w14:paraId="00000005" w14:textId="77777777" w:rsidR="00487CF1" w:rsidRDefault="00487CF1">
      <w:pPr>
        <w:bidi/>
        <w:rPr>
          <w:sz w:val="24"/>
          <w:szCs w:val="24"/>
        </w:rPr>
      </w:pPr>
    </w:p>
    <w:p w14:paraId="00000006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מספר הנשים שנרצחו על ידי בן זוגן או בן משפחה</w:t>
      </w:r>
    </w:p>
    <w:p w14:paraId="00000007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ב-2016 נרצחו 18 נשים</w:t>
      </w:r>
    </w:p>
    <w:p w14:paraId="00000008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ב-2017 נרצחו 14 נשים</w:t>
      </w:r>
    </w:p>
    <w:p w14:paraId="00000009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ב-2018 נרצחו 22 נשים</w:t>
      </w:r>
    </w:p>
    <w:p w14:paraId="0000000A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ב-2019 נרצחו 12 </w:t>
      </w:r>
      <w:r>
        <w:rPr>
          <w:sz w:val="24"/>
          <w:szCs w:val="24"/>
          <w:rtl/>
        </w:rPr>
        <w:t>נשים</w:t>
      </w:r>
    </w:p>
    <w:p w14:paraId="0000000B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ב-2020 נרצחו 16 נשים</w:t>
      </w:r>
    </w:p>
    <w:p w14:paraId="0000000C" w14:textId="77777777" w:rsidR="00487CF1" w:rsidRDefault="00487CF1">
      <w:pPr>
        <w:bidi/>
        <w:rPr>
          <w:sz w:val="24"/>
          <w:szCs w:val="24"/>
        </w:rPr>
      </w:pPr>
    </w:p>
    <w:p w14:paraId="0000000D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מספר התיקים הנפתחים מידי יום בגין אלימות במשפחה</w:t>
      </w:r>
    </w:p>
    <w:p w14:paraId="0000000E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90 נכון לשנת 2019</w:t>
      </w:r>
    </w:p>
    <w:p w14:paraId="0000000F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מספר צווי ההגנה בניתנים בכל שנה</w:t>
      </w:r>
    </w:p>
    <w:p w14:paraId="00000010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10,000 נכון לשנת 2019</w:t>
      </w:r>
    </w:p>
    <w:p w14:paraId="00000011" w14:textId="77777777" w:rsidR="00487CF1" w:rsidRDefault="00487CF1">
      <w:pPr>
        <w:bidi/>
        <w:rPr>
          <w:sz w:val="24"/>
          <w:szCs w:val="24"/>
        </w:rPr>
      </w:pPr>
    </w:p>
    <w:p w14:paraId="00000012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פי 3 יותר פניות של נשים למוקדי הסיוע על רקע אלימות</w:t>
      </w:r>
    </w:p>
    <w:p w14:paraId="00000013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עלייה של 13 אחוזים במספר התיקים שנפתחו במשטרה בגין עבירות</w:t>
      </w:r>
      <w:r>
        <w:rPr>
          <w:sz w:val="24"/>
          <w:szCs w:val="24"/>
          <w:rtl/>
        </w:rPr>
        <w:t xml:space="preserve"> אלימות בין בני זוג</w:t>
      </w:r>
    </w:p>
    <w:p w14:paraId="00000014" w14:textId="77777777" w:rsidR="00487CF1" w:rsidRDefault="008D733F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במהלך תקופת הקורונה</w:t>
      </w:r>
    </w:p>
    <w:sectPr w:rsidR="00487C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F1"/>
    <w:rsid w:val="00487CF1"/>
    <w:rsid w:val="008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2021-06-29T08:57:00Z</dcterms:created>
  <dcterms:modified xsi:type="dcterms:W3CDTF">2021-06-29T08:57:00Z</dcterms:modified>
</cp:coreProperties>
</file>